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539" w:rsidRDefault="00557539" w:rsidP="00557539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итогам проведения мероприятия приняты </w:t>
      </w:r>
      <w:r w:rsidR="008D3E72">
        <w:rPr>
          <w:rFonts w:ascii="Times New Roman" w:hAnsi="Times New Roman"/>
          <w:sz w:val="28"/>
          <w:szCs w:val="28"/>
        </w:rPr>
        <w:t>следующие решения</w:t>
      </w:r>
      <w:r>
        <w:rPr>
          <w:rFonts w:ascii="Times New Roman" w:hAnsi="Times New Roman"/>
          <w:sz w:val="28"/>
          <w:szCs w:val="28"/>
        </w:rPr>
        <w:t>:</w:t>
      </w:r>
    </w:p>
    <w:p w:rsidR="008D3E72" w:rsidRDefault="00557539" w:rsidP="008D3E72">
      <w:pPr>
        <w:pStyle w:val="a7"/>
        <w:numPr>
          <w:ilvl w:val="0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3E72">
        <w:rPr>
          <w:rFonts w:ascii="Times New Roman" w:hAnsi="Times New Roman"/>
          <w:sz w:val="28"/>
          <w:szCs w:val="28"/>
        </w:rPr>
        <w:t>уделять больше внимания вопросам, связанным с анализом изменений действующего законодате</w:t>
      </w:r>
      <w:r w:rsidR="008D3E72">
        <w:rPr>
          <w:rFonts w:ascii="Times New Roman" w:hAnsi="Times New Roman"/>
          <w:sz w:val="28"/>
          <w:szCs w:val="28"/>
        </w:rPr>
        <w:t>льства и подзаконных нормативно-правовых</w:t>
      </w:r>
      <w:r w:rsidRPr="008D3E72">
        <w:rPr>
          <w:rFonts w:ascii="Times New Roman" w:hAnsi="Times New Roman"/>
          <w:sz w:val="28"/>
          <w:szCs w:val="28"/>
        </w:rPr>
        <w:t xml:space="preserve"> актов в сфере деятельности Ростехнадзора;</w:t>
      </w:r>
    </w:p>
    <w:p w:rsidR="008D3E72" w:rsidRDefault="00557539" w:rsidP="008D3E72">
      <w:pPr>
        <w:pStyle w:val="a7"/>
        <w:numPr>
          <w:ilvl w:val="0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3E72">
        <w:rPr>
          <w:rFonts w:ascii="Times New Roman" w:hAnsi="Times New Roman"/>
          <w:sz w:val="28"/>
          <w:szCs w:val="28"/>
        </w:rPr>
        <w:t>освещать вопросы, связанные с произошедшими инцидентами, авариями и несчастными случаями, порядком их расследования и мерами, принимаемыми в целях их предотвращения;</w:t>
      </w:r>
    </w:p>
    <w:p w:rsidR="008D3E72" w:rsidRDefault="008D3E72" w:rsidP="008D3E72">
      <w:pPr>
        <w:pStyle w:val="a7"/>
        <w:numPr>
          <w:ilvl w:val="0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проводить анализ</w:t>
      </w:r>
      <w:r w:rsidR="00557539" w:rsidRPr="008D3E72">
        <w:rPr>
          <w:rFonts w:ascii="Times New Roman" w:hAnsi="Times New Roman"/>
          <w:sz w:val="28"/>
          <w:szCs w:val="28"/>
        </w:rPr>
        <w:t xml:space="preserve"> типовы</w:t>
      </w:r>
      <w:r>
        <w:rPr>
          <w:rFonts w:ascii="Times New Roman" w:hAnsi="Times New Roman"/>
          <w:sz w:val="28"/>
          <w:szCs w:val="28"/>
        </w:rPr>
        <w:t>х</w:t>
      </w:r>
      <w:r w:rsidR="00557539" w:rsidRPr="008D3E72">
        <w:rPr>
          <w:rFonts w:ascii="Times New Roman" w:hAnsi="Times New Roman"/>
          <w:sz w:val="28"/>
          <w:szCs w:val="28"/>
        </w:rPr>
        <w:t xml:space="preserve"> нарушени</w:t>
      </w:r>
      <w:r>
        <w:rPr>
          <w:rFonts w:ascii="Times New Roman" w:hAnsi="Times New Roman"/>
          <w:sz w:val="28"/>
          <w:szCs w:val="28"/>
        </w:rPr>
        <w:t>й</w:t>
      </w:r>
      <w:r w:rsidR="00557539" w:rsidRPr="008D3E72">
        <w:rPr>
          <w:rFonts w:ascii="Times New Roman" w:hAnsi="Times New Roman"/>
          <w:sz w:val="28"/>
          <w:szCs w:val="28"/>
        </w:rPr>
        <w:t xml:space="preserve"> обязательных требований </w:t>
      </w:r>
      <w:r>
        <w:rPr>
          <w:rFonts w:ascii="Times New Roman" w:hAnsi="Times New Roman"/>
          <w:sz w:val="28"/>
          <w:szCs w:val="28"/>
        </w:rPr>
        <w:t>с демонстрацией</w:t>
      </w:r>
      <w:r w:rsidR="00557539" w:rsidRPr="008D3E72">
        <w:rPr>
          <w:rFonts w:ascii="Times New Roman" w:hAnsi="Times New Roman"/>
          <w:sz w:val="28"/>
          <w:szCs w:val="28"/>
        </w:rPr>
        <w:t xml:space="preserve"> фото- и видеоматериалов по данному вопросу;</w:t>
      </w:r>
    </w:p>
    <w:p w:rsidR="00EE5EE4" w:rsidRDefault="00557539" w:rsidP="008D3E72">
      <w:pPr>
        <w:pStyle w:val="a7"/>
        <w:numPr>
          <w:ilvl w:val="0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3E72">
        <w:rPr>
          <w:rFonts w:ascii="Times New Roman" w:hAnsi="Times New Roman"/>
          <w:sz w:val="28"/>
          <w:szCs w:val="28"/>
        </w:rPr>
        <w:t>уделять внимание судебной практике, касающейся деятельности Ростехнадзора.</w:t>
      </w:r>
    </w:p>
    <w:p w:rsidR="008D3E72" w:rsidRPr="008D3E72" w:rsidRDefault="008D3E72" w:rsidP="008D3E72">
      <w:pPr>
        <w:tabs>
          <w:tab w:val="left" w:pos="127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8D3E72" w:rsidRPr="008D3E72" w:rsidSect="00135F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A08" w:rsidRDefault="00E41A08">
      <w:pPr>
        <w:spacing w:after="0" w:line="240" w:lineRule="auto"/>
      </w:pPr>
      <w:r>
        <w:separator/>
      </w:r>
    </w:p>
  </w:endnote>
  <w:endnote w:type="continuationSeparator" w:id="0">
    <w:p w:rsidR="00E41A08" w:rsidRDefault="00E41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FC0" w:rsidRDefault="00E41A0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FC0" w:rsidRDefault="00E41A0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FC0" w:rsidRDefault="00E41A0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A08" w:rsidRDefault="00E41A08">
      <w:pPr>
        <w:spacing w:after="0" w:line="240" w:lineRule="auto"/>
      </w:pPr>
      <w:r>
        <w:separator/>
      </w:r>
    </w:p>
  </w:footnote>
  <w:footnote w:type="continuationSeparator" w:id="0">
    <w:p w:rsidR="00E41A08" w:rsidRDefault="00E41A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FC0" w:rsidRDefault="00E41A0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0636893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135FC0" w:rsidRPr="00135FC0" w:rsidRDefault="00557539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135FC0">
          <w:rPr>
            <w:rFonts w:ascii="Times New Roman" w:hAnsi="Times New Roman"/>
            <w:sz w:val="24"/>
            <w:szCs w:val="24"/>
          </w:rPr>
          <w:fldChar w:fldCharType="begin"/>
        </w:r>
        <w:r w:rsidRPr="00135FC0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135FC0"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sz w:val="24"/>
            <w:szCs w:val="24"/>
          </w:rPr>
          <w:t>2</w:t>
        </w:r>
        <w:r w:rsidRPr="00135FC0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135FC0" w:rsidRDefault="00E41A0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FC0" w:rsidRDefault="00E41A08">
    <w:pPr>
      <w:pStyle w:val="a3"/>
      <w:jc w:val="center"/>
    </w:pPr>
  </w:p>
  <w:p w:rsidR="00135FC0" w:rsidRDefault="00E41A0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E354B"/>
    <w:multiLevelType w:val="hybridMultilevel"/>
    <w:tmpl w:val="6F14D1F8"/>
    <w:lvl w:ilvl="0" w:tplc="5D62D91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539"/>
    <w:rsid w:val="00557539"/>
    <w:rsid w:val="008D3E72"/>
    <w:rsid w:val="00E41A08"/>
    <w:rsid w:val="00EE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539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575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7539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rsid w:val="005575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57539"/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34"/>
    <w:qFormat/>
    <w:rsid w:val="008D3E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539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575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7539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rsid w:val="005575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57539"/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34"/>
    <w:qFormat/>
    <w:rsid w:val="008D3E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Гольцварт Анна Александровна</dc:creator>
  <cp:lastModifiedBy>Гольцварт Анна Александровна</cp:lastModifiedBy>
  <cp:revision>1</cp:revision>
  <dcterms:created xsi:type="dcterms:W3CDTF">2022-04-15T07:53:00Z</dcterms:created>
  <dcterms:modified xsi:type="dcterms:W3CDTF">2022-04-15T07:57:00Z</dcterms:modified>
</cp:coreProperties>
</file>